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E72D" w14:textId="77777777" w:rsidR="00E81611" w:rsidRDefault="00E81611" w:rsidP="00E816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R4-2311236</w:t>
      </w:r>
      <w:r>
        <w:rPr>
          <w:b/>
          <w:i/>
          <w:noProof/>
          <w:sz w:val="28"/>
        </w:rPr>
        <w:fldChar w:fldCharType="end"/>
      </w:r>
    </w:p>
    <w:p w14:paraId="7DC8777F" w14:textId="77777777" w:rsidR="00E81611" w:rsidRDefault="00E81611" w:rsidP="00E816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611" w14:paraId="3F0576C5" w14:textId="77777777" w:rsidTr="00ED1F56">
        <w:tc>
          <w:tcPr>
            <w:tcW w:w="9641" w:type="dxa"/>
            <w:gridSpan w:val="9"/>
            <w:tcBorders>
              <w:top w:val="single" w:sz="4" w:space="0" w:color="auto"/>
              <w:left w:val="single" w:sz="4" w:space="0" w:color="auto"/>
              <w:right w:val="single" w:sz="4" w:space="0" w:color="auto"/>
            </w:tcBorders>
          </w:tcPr>
          <w:p w14:paraId="0E9D2E4A" w14:textId="77777777" w:rsidR="00E81611" w:rsidRDefault="00E81611" w:rsidP="00ED1F56">
            <w:pPr>
              <w:pStyle w:val="CRCoverPage"/>
              <w:spacing w:after="0"/>
              <w:jc w:val="right"/>
              <w:rPr>
                <w:i/>
                <w:noProof/>
              </w:rPr>
            </w:pPr>
            <w:r>
              <w:rPr>
                <w:i/>
                <w:noProof/>
                <w:sz w:val="14"/>
              </w:rPr>
              <w:t>CR-Form-v12.2</w:t>
            </w:r>
          </w:p>
        </w:tc>
      </w:tr>
      <w:tr w:rsidR="00E81611" w14:paraId="4E594F1A" w14:textId="77777777" w:rsidTr="00ED1F56">
        <w:tc>
          <w:tcPr>
            <w:tcW w:w="9641" w:type="dxa"/>
            <w:gridSpan w:val="9"/>
            <w:tcBorders>
              <w:left w:val="single" w:sz="4" w:space="0" w:color="auto"/>
              <w:right w:val="single" w:sz="4" w:space="0" w:color="auto"/>
            </w:tcBorders>
          </w:tcPr>
          <w:p w14:paraId="4FAA2BA6" w14:textId="77777777" w:rsidR="00E81611" w:rsidRDefault="00E81611" w:rsidP="00ED1F56">
            <w:pPr>
              <w:pStyle w:val="CRCoverPage"/>
              <w:spacing w:after="0"/>
              <w:jc w:val="center"/>
              <w:rPr>
                <w:noProof/>
              </w:rPr>
            </w:pPr>
            <w:r>
              <w:rPr>
                <w:b/>
                <w:noProof/>
                <w:sz w:val="32"/>
              </w:rPr>
              <w:t>CHANGE REQUEST</w:t>
            </w:r>
          </w:p>
        </w:tc>
      </w:tr>
      <w:tr w:rsidR="00E81611" w14:paraId="538B6E93" w14:textId="77777777" w:rsidTr="00ED1F56">
        <w:tc>
          <w:tcPr>
            <w:tcW w:w="9641" w:type="dxa"/>
            <w:gridSpan w:val="9"/>
            <w:tcBorders>
              <w:left w:val="single" w:sz="4" w:space="0" w:color="auto"/>
              <w:right w:val="single" w:sz="4" w:space="0" w:color="auto"/>
            </w:tcBorders>
          </w:tcPr>
          <w:p w14:paraId="533C8371" w14:textId="77777777" w:rsidR="00E81611" w:rsidRDefault="00E81611" w:rsidP="00ED1F56">
            <w:pPr>
              <w:pStyle w:val="CRCoverPage"/>
              <w:spacing w:after="0"/>
              <w:rPr>
                <w:noProof/>
                <w:sz w:val="8"/>
                <w:szCs w:val="8"/>
              </w:rPr>
            </w:pPr>
          </w:p>
        </w:tc>
      </w:tr>
      <w:tr w:rsidR="00E81611" w14:paraId="5B83308E" w14:textId="77777777" w:rsidTr="00ED1F56">
        <w:tc>
          <w:tcPr>
            <w:tcW w:w="142" w:type="dxa"/>
            <w:tcBorders>
              <w:left w:val="single" w:sz="4" w:space="0" w:color="auto"/>
            </w:tcBorders>
          </w:tcPr>
          <w:p w14:paraId="271DE627" w14:textId="77777777" w:rsidR="00E81611" w:rsidRDefault="00E81611" w:rsidP="00ED1F56">
            <w:pPr>
              <w:pStyle w:val="CRCoverPage"/>
              <w:spacing w:after="0"/>
              <w:jc w:val="right"/>
              <w:rPr>
                <w:noProof/>
              </w:rPr>
            </w:pPr>
          </w:p>
        </w:tc>
        <w:tc>
          <w:tcPr>
            <w:tcW w:w="1559" w:type="dxa"/>
            <w:shd w:val="pct30" w:color="FFFF00" w:fill="auto"/>
          </w:tcPr>
          <w:p w14:paraId="41133D76" w14:textId="77777777" w:rsidR="00E81611" w:rsidRPr="00410371" w:rsidRDefault="00E81611"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A29A2CC" w14:textId="77777777" w:rsidR="00E81611" w:rsidRDefault="00E81611" w:rsidP="00ED1F56">
            <w:pPr>
              <w:pStyle w:val="CRCoverPage"/>
              <w:spacing w:after="0"/>
              <w:jc w:val="center"/>
              <w:rPr>
                <w:noProof/>
              </w:rPr>
            </w:pPr>
            <w:r>
              <w:rPr>
                <w:b/>
                <w:noProof/>
                <w:sz w:val="28"/>
              </w:rPr>
              <w:t>CR</w:t>
            </w:r>
          </w:p>
        </w:tc>
        <w:tc>
          <w:tcPr>
            <w:tcW w:w="1276" w:type="dxa"/>
            <w:shd w:val="pct30" w:color="FFFF00" w:fill="auto"/>
          </w:tcPr>
          <w:p w14:paraId="4A573829" w14:textId="77777777" w:rsidR="00E81611" w:rsidRPr="00410371" w:rsidRDefault="00E81611"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1657</w:t>
            </w:r>
            <w:r>
              <w:rPr>
                <w:b/>
                <w:noProof/>
                <w:sz w:val="28"/>
              </w:rPr>
              <w:fldChar w:fldCharType="end"/>
            </w:r>
          </w:p>
        </w:tc>
        <w:tc>
          <w:tcPr>
            <w:tcW w:w="709" w:type="dxa"/>
          </w:tcPr>
          <w:p w14:paraId="0F1264C0" w14:textId="77777777" w:rsidR="00E81611" w:rsidRDefault="00E81611"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4FAFC3C9" w14:textId="77777777" w:rsidR="00E81611" w:rsidRPr="00410371" w:rsidRDefault="00E81611"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F6CC0A" w14:textId="77777777" w:rsidR="00E81611" w:rsidRDefault="00E81611"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E6331" w14:textId="77777777" w:rsidR="00E81611" w:rsidRPr="00410371" w:rsidRDefault="00E81611"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7C30142E" w14:textId="77777777" w:rsidR="00E81611" w:rsidRDefault="00E81611" w:rsidP="00ED1F56">
            <w:pPr>
              <w:pStyle w:val="CRCoverPage"/>
              <w:spacing w:after="0"/>
              <w:rPr>
                <w:noProof/>
              </w:rPr>
            </w:pPr>
          </w:p>
        </w:tc>
      </w:tr>
      <w:tr w:rsidR="00E81611" w14:paraId="0DAB7F52" w14:textId="77777777" w:rsidTr="00ED1F56">
        <w:tc>
          <w:tcPr>
            <w:tcW w:w="9641" w:type="dxa"/>
            <w:gridSpan w:val="9"/>
            <w:tcBorders>
              <w:left w:val="single" w:sz="4" w:space="0" w:color="auto"/>
              <w:right w:val="single" w:sz="4" w:space="0" w:color="auto"/>
            </w:tcBorders>
          </w:tcPr>
          <w:p w14:paraId="52EA9D90" w14:textId="77777777" w:rsidR="00E81611" w:rsidRDefault="00E81611" w:rsidP="00ED1F56">
            <w:pPr>
              <w:pStyle w:val="CRCoverPage"/>
              <w:spacing w:after="0"/>
              <w:rPr>
                <w:noProof/>
              </w:rPr>
            </w:pPr>
          </w:p>
        </w:tc>
      </w:tr>
      <w:tr w:rsidR="00E81611" w14:paraId="4580FB94" w14:textId="77777777" w:rsidTr="00ED1F56">
        <w:tc>
          <w:tcPr>
            <w:tcW w:w="9641" w:type="dxa"/>
            <w:gridSpan w:val="9"/>
            <w:tcBorders>
              <w:top w:val="single" w:sz="4" w:space="0" w:color="auto"/>
            </w:tcBorders>
          </w:tcPr>
          <w:p w14:paraId="074036BF" w14:textId="77777777" w:rsidR="00E81611" w:rsidRPr="00F25D98" w:rsidRDefault="00E81611"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1611" w14:paraId="391CF9C2" w14:textId="77777777" w:rsidTr="00ED1F56">
        <w:tc>
          <w:tcPr>
            <w:tcW w:w="9641" w:type="dxa"/>
            <w:gridSpan w:val="9"/>
          </w:tcPr>
          <w:p w14:paraId="00402D78" w14:textId="77777777" w:rsidR="00E81611" w:rsidRDefault="00E81611"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2E3FA" w:rsidR="00CD3B73" w:rsidRPr="005E53B0" w:rsidRDefault="00E81611"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Rel-16 CAT-A: Introducing modification for NS_43 A-MPR region</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81611" w14:paraId="63662294" w14:textId="77777777" w:rsidTr="00FE7917">
              <w:tc>
                <w:tcPr>
                  <w:tcW w:w="9640" w:type="dxa"/>
                  <w:shd w:val="pct30" w:color="FFFF00" w:fill="auto"/>
                </w:tcPr>
                <w:p w14:paraId="40D5C151" w14:textId="63915D44" w:rsidR="00E81611" w:rsidRDefault="00E81611" w:rsidP="00E81611">
                  <w:pPr>
                    <w:pStyle w:val="CRCoverPage"/>
                    <w:spacing w:after="0"/>
                    <w:rPr>
                      <w:noProof/>
                    </w:rPr>
                  </w:pPr>
                  <w:r>
                    <w:fldChar w:fldCharType="begin"/>
                  </w:r>
                  <w:r>
                    <w:instrText xml:space="preserve"> DOCPROPERTY  RelatedWis  \* MERGEFORMAT </w:instrText>
                  </w:r>
                  <w:r>
                    <w:fldChar w:fldCharType="separate"/>
                  </w:r>
                  <w:r>
                    <w:rPr>
                      <w:noProof/>
                    </w:rPr>
                    <w:t>NR_newRAT-Core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B1BE4" w:rsidR="00CD3B73" w:rsidRDefault="00E81611"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66C5B36" w:rsidR="00CD3B73" w:rsidRDefault="00E81611"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E02A6" w:rsidR="00CD3B73" w:rsidRDefault="00E81611" w:rsidP="00CD3B7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61A6C01B" w:rsidR="00A2028E" w:rsidRDefault="001F15D0" w:rsidP="00A2028E">
            <w:pPr>
              <w:pStyle w:val="CRCoverPage"/>
              <w:spacing w:after="0"/>
              <w:jc w:val="both"/>
              <w:rPr>
                <w:noProof/>
              </w:rPr>
            </w:pPr>
            <w:r>
              <w:rPr>
                <w:noProof/>
              </w:rPr>
              <w:t xml:space="preserve">With the introduction of </w:t>
            </w:r>
            <w:r w:rsidR="00902806">
              <w:rPr>
                <w:noProof/>
              </w:rPr>
              <w:t xml:space="preserve">HPUE FDD for n8 it has been realised that the current A-MPR region table can be potentially confusing as two different regions are defined in one row. </w:t>
            </w:r>
            <w:r w:rsidR="000172D9">
              <w:rPr>
                <w:noProof/>
              </w:rPr>
              <w:t>For PC3 t</w:t>
            </w:r>
            <w:r w:rsidR="00902806">
              <w:rPr>
                <w:noProof/>
              </w:rPr>
              <w:t xml:space="preserve">hose regions should idealy be placed in two seperate rows similar to how it is discussed for the PC2 enhancement. This CR provides modification in order to enhance readability and avoid confusion for implementation. </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2C31B" w:rsidR="005C7DCA" w:rsidRDefault="00B00224" w:rsidP="00A163B5">
            <w:pPr>
              <w:pStyle w:val="CRCoverPage"/>
              <w:tabs>
                <w:tab w:val="left" w:pos="652"/>
              </w:tabs>
              <w:spacing w:after="0"/>
              <w:rPr>
                <w:noProof/>
              </w:rPr>
            </w:pPr>
            <w:r>
              <w:rPr>
                <w:noProof/>
              </w:rPr>
              <w:t>The two</w:t>
            </w:r>
            <w:r w:rsidR="0004665E">
              <w:rPr>
                <w:noProof/>
              </w:rPr>
              <w:t xml:space="preserve"> A-MPR</w:t>
            </w:r>
            <w:r>
              <w:rPr>
                <w:noProof/>
              </w:rPr>
              <w:t xml:space="preserve"> regions</w:t>
            </w:r>
            <w:r w:rsidR="00F77388">
              <w:rPr>
                <w:noProof/>
              </w:rPr>
              <w:t xml:space="preserve"> </w:t>
            </w:r>
            <w:r w:rsidR="0004665E">
              <w:rPr>
                <w:noProof/>
              </w:rPr>
              <w:t>of</w:t>
            </w:r>
            <w:r w:rsidR="006D02A9">
              <w:rPr>
                <w:noProof/>
              </w:rPr>
              <w:t xml:space="preserve"> ‘</w:t>
            </w:r>
            <w:r w:rsidR="00F77388">
              <w:rPr>
                <w:noProof/>
              </w:rPr>
              <w:t>Region A</w:t>
            </w:r>
            <w:r w:rsidR="006D02A9">
              <w:rPr>
                <w:noProof/>
              </w:rPr>
              <w:t>’</w:t>
            </w:r>
            <w:r>
              <w:rPr>
                <w:noProof/>
              </w:rPr>
              <w:t xml:space="preserve"> </w:t>
            </w:r>
            <w:r w:rsidR="006D02A9">
              <w:rPr>
                <w:noProof/>
              </w:rPr>
              <w:t>and</w:t>
            </w:r>
            <w:r>
              <w:rPr>
                <w:noProof/>
              </w:rPr>
              <w:t xml:space="preserve"> 15MHz channel bandwidth</w:t>
            </w:r>
            <w:r w:rsidR="00F77388">
              <w:rPr>
                <w:noProof/>
              </w:rPr>
              <w:t xml:space="preserve"> are placed in </w:t>
            </w:r>
            <w:r w:rsidR="00930967">
              <w:rPr>
                <w:noProof/>
              </w:rPr>
              <w:t xml:space="preserve">two </w:t>
            </w:r>
            <w:r w:rsidR="00F77388">
              <w:rPr>
                <w:noProof/>
              </w:rPr>
              <w:t>separate rows.</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B5462" w:rsidR="00C42B02" w:rsidRDefault="00BB2BFF" w:rsidP="00F77388">
            <w:pPr>
              <w:pStyle w:val="CRCoverPage"/>
              <w:spacing w:after="0"/>
              <w:jc w:val="both"/>
              <w:rPr>
                <w:noProof/>
              </w:rPr>
            </w:pPr>
            <w:r>
              <w:rPr>
                <w:noProof/>
              </w:rPr>
              <w:t>Correction and e</w:t>
            </w:r>
            <w:r w:rsidR="00F77388">
              <w:rPr>
                <w:noProof/>
              </w:rPr>
              <w:t xml:space="preserve">nhacement in readability is not achieved and potential confusion for implementation remains. </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5E88E" w:rsidR="00C42B02" w:rsidRDefault="00B034C5" w:rsidP="00C42B02">
            <w:pPr>
              <w:pStyle w:val="CRCoverPage"/>
              <w:spacing w:after="0"/>
              <w:rPr>
                <w:noProof/>
                <w:lang w:eastAsia="ja-JP"/>
              </w:rPr>
            </w:pPr>
            <w:r w:rsidRPr="00835F44">
              <w:t>6.2.3.6</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30A9F929"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EF0456">
        <w:rPr>
          <w:rFonts w:ascii="Arial" w:hAnsi="Arial" w:cs="Arial"/>
          <w:color w:val="FF0000"/>
          <w:sz w:val="28"/>
          <w:szCs w:val="28"/>
        </w:rPr>
        <w:t>editorial</w:t>
      </w:r>
      <w:r w:rsidRPr="00CE57C0">
        <w:rPr>
          <w:rFonts w:ascii="Arial" w:hAnsi="Arial" w:cs="Arial"/>
          <w:color w:val="FF0000"/>
          <w:sz w:val="28"/>
          <w:szCs w:val="28"/>
        </w:rPr>
        <w:t xml:space="preserve"> </w:t>
      </w:r>
      <w:r w:rsidR="00EF0456">
        <w:rPr>
          <w:rFonts w:ascii="Arial" w:hAnsi="Arial" w:cs="Arial"/>
          <w:color w:val="FF0000"/>
          <w:sz w:val="28"/>
          <w:szCs w:val="28"/>
        </w:rPr>
        <w:t>part</w:t>
      </w:r>
      <w:r w:rsidRPr="00CE57C0">
        <w:rPr>
          <w:rFonts w:ascii="Arial" w:hAnsi="Arial" w:cs="Arial"/>
          <w:color w:val="FF0000"/>
          <w:sz w:val="28"/>
          <w:szCs w:val="28"/>
        </w:rPr>
        <w:t>&gt;&gt;&gt;</w:t>
      </w:r>
    </w:p>
    <w:p w14:paraId="45992902" w14:textId="77777777" w:rsidR="005C1453" w:rsidRPr="00835F44" w:rsidRDefault="005C1453" w:rsidP="005C1453">
      <w:pPr>
        <w:pStyle w:val="Heading4"/>
      </w:pPr>
      <w:bookmarkStart w:id="1" w:name="_Toc21342900"/>
      <w:bookmarkStart w:id="2" w:name="_Toc29769861"/>
      <w:bookmarkStart w:id="3" w:name="_Toc29799360"/>
      <w:bookmarkStart w:id="4" w:name="_Toc37254584"/>
      <w:bookmarkStart w:id="5" w:name="_Toc37255227"/>
      <w:bookmarkStart w:id="6" w:name="_Toc45887252"/>
      <w:bookmarkStart w:id="7" w:name="_Toc53171989"/>
      <w:bookmarkStart w:id="8" w:name="_Toc61356754"/>
      <w:bookmarkStart w:id="9" w:name="_Toc67913623"/>
      <w:bookmarkStart w:id="10" w:name="_Toc75469439"/>
      <w:bookmarkStart w:id="11" w:name="_Toc76507929"/>
      <w:bookmarkStart w:id="12" w:name="_Toc83192830"/>
      <w:bookmarkStart w:id="13" w:name="_Toc21344413"/>
      <w:bookmarkStart w:id="14" w:name="_Toc29801900"/>
      <w:bookmarkStart w:id="15" w:name="_Toc29802324"/>
      <w:bookmarkStart w:id="16" w:name="_Toc29802949"/>
      <w:bookmarkStart w:id="17" w:name="_Toc36107691"/>
      <w:bookmarkStart w:id="18" w:name="_Toc37251465"/>
      <w:bookmarkStart w:id="19" w:name="_Toc45888341"/>
      <w:bookmarkStart w:id="20" w:name="_Toc45888940"/>
      <w:r w:rsidRPr="00835F44">
        <w:t>6.2.3.6</w:t>
      </w:r>
      <w:r w:rsidRPr="00835F44">
        <w:tab/>
        <w:t>A-MPR for NS_43 and NS_43U</w:t>
      </w:r>
      <w:bookmarkEnd w:id="1"/>
      <w:bookmarkEnd w:id="2"/>
      <w:bookmarkEnd w:id="3"/>
      <w:bookmarkEnd w:id="4"/>
      <w:bookmarkEnd w:id="5"/>
      <w:bookmarkEnd w:id="6"/>
      <w:bookmarkEnd w:id="7"/>
      <w:bookmarkEnd w:id="8"/>
      <w:bookmarkEnd w:id="9"/>
      <w:bookmarkEnd w:id="10"/>
      <w:bookmarkEnd w:id="11"/>
      <w:bookmarkEnd w:id="12"/>
    </w:p>
    <w:p w14:paraId="1FC704AD" w14:textId="77777777" w:rsidR="005C1453" w:rsidRPr="00835F44" w:rsidRDefault="005C1453" w:rsidP="005C1453">
      <w:pPr>
        <w:pStyle w:val="TH"/>
      </w:pPr>
      <w:r w:rsidRPr="00835F4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5C1453" w:rsidRPr="00835F44" w14:paraId="1DEE1ADA" w14:textId="77777777" w:rsidTr="00AA66EA">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310B173F" w14:textId="77777777" w:rsidR="005C1453" w:rsidRPr="00835F44" w:rsidRDefault="005C1453" w:rsidP="00AA66EA">
            <w:pPr>
              <w:pStyle w:val="TAH"/>
              <w:rPr>
                <w:rFonts w:eastAsia="Yu Mincho"/>
              </w:rPr>
            </w:pPr>
            <w:r w:rsidRPr="00835F4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1187A0C9" w14:textId="77777777" w:rsidR="005C1453" w:rsidRPr="00835F44" w:rsidRDefault="005C1453" w:rsidP="00AA66EA">
            <w:pPr>
              <w:pStyle w:val="TAH"/>
              <w:rPr>
                <w:rFonts w:eastAsia="Yu Mincho"/>
              </w:rPr>
            </w:pPr>
            <w:r w:rsidRPr="00835F4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1B2FEAC8" w14:textId="77777777" w:rsidR="005C1453" w:rsidRPr="00835F44" w:rsidRDefault="005C1453" w:rsidP="00AA66EA">
            <w:pPr>
              <w:pStyle w:val="TAH"/>
              <w:rPr>
                <w:rFonts w:eastAsia="Yu Mincho"/>
              </w:rPr>
            </w:pPr>
            <w:r w:rsidRPr="00835F4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184EB122" w14:textId="77777777" w:rsidR="005C1453" w:rsidRPr="00835F44" w:rsidRDefault="005C1453" w:rsidP="00AA66EA">
            <w:pPr>
              <w:pStyle w:val="TAH"/>
              <w:rPr>
                <w:rFonts w:eastAsia="Yu Mincho"/>
              </w:rPr>
            </w:pPr>
            <w:r w:rsidRPr="00835F44">
              <w:rPr>
                <w:rFonts w:eastAsia="Yu Mincho"/>
              </w:rPr>
              <w:t>Region B</w:t>
            </w:r>
          </w:p>
        </w:tc>
      </w:tr>
      <w:tr w:rsidR="005C1453" w:rsidRPr="00835F44" w14:paraId="59B5353B" w14:textId="77777777" w:rsidTr="00AA66EA">
        <w:tc>
          <w:tcPr>
            <w:tcW w:w="1148" w:type="dxa"/>
            <w:vMerge/>
            <w:tcBorders>
              <w:left w:val="single" w:sz="4" w:space="0" w:color="auto"/>
              <w:bottom w:val="single" w:sz="4" w:space="0" w:color="000000"/>
              <w:right w:val="single" w:sz="4" w:space="0" w:color="000000"/>
            </w:tcBorders>
            <w:vAlign w:val="center"/>
          </w:tcPr>
          <w:p w14:paraId="5288EB32" w14:textId="77777777" w:rsidR="005C1453" w:rsidRPr="00835F44" w:rsidRDefault="005C1453" w:rsidP="00AA66EA">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69B3BA5F" w14:textId="77777777" w:rsidR="005C1453" w:rsidRPr="00835F44" w:rsidRDefault="005C1453" w:rsidP="00AA66EA">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F01CD38"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14:paraId="732A96BC"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43E5AFBF" w14:textId="77777777" w:rsidR="005C1453" w:rsidRPr="00835F44" w:rsidRDefault="005C1453" w:rsidP="00AA66EA">
            <w:pPr>
              <w:pStyle w:val="TAH"/>
              <w:rPr>
                <w:rFonts w:eastAsia="Yu Mincho"/>
              </w:rPr>
            </w:pPr>
            <w:r w:rsidRPr="00835F4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5D93F931"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14:paraId="10CBBF98"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7381E82E" w14:textId="77777777" w:rsidR="005C1453" w:rsidRPr="00835F44" w:rsidRDefault="005C1453" w:rsidP="00AA66EA">
            <w:pPr>
              <w:pStyle w:val="TAH"/>
              <w:rPr>
                <w:rFonts w:eastAsia="Yu Mincho"/>
              </w:rPr>
            </w:pPr>
            <w:r w:rsidRPr="00835F44">
              <w:rPr>
                <w:rFonts w:eastAsia="Yu Mincho"/>
              </w:rPr>
              <w:t>A-MPR</w:t>
            </w:r>
          </w:p>
        </w:tc>
      </w:tr>
      <w:tr w:rsidR="005C1453" w:rsidRPr="00835F44" w14:paraId="4B3BEA35" w14:textId="77777777" w:rsidTr="00AA66EA">
        <w:tc>
          <w:tcPr>
            <w:tcW w:w="1148" w:type="dxa"/>
            <w:tcBorders>
              <w:top w:val="single" w:sz="4" w:space="0" w:color="000000"/>
              <w:left w:val="single" w:sz="4" w:space="0" w:color="000000"/>
              <w:bottom w:val="single" w:sz="4" w:space="0" w:color="000000"/>
              <w:right w:val="single" w:sz="4" w:space="0" w:color="000000"/>
            </w:tcBorders>
            <w:vAlign w:val="center"/>
          </w:tcPr>
          <w:p w14:paraId="17C7F07A" w14:textId="77777777" w:rsidR="005C1453" w:rsidRPr="00835F44" w:rsidRDefault="005C1453" w:rsidP="00AA66EA">
            <w:pPr>
              <w:pStyle w:val="TAC"/>
              <w:rPr>
                <w:rFonts w:eastAsia="Yu Mincho"/>
              </w:rPr>
            </w:pPr>
            <w:r w:rsidRPr="00835F4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6C613C34" w14:textId="77777777" w:rsidR="005C1453" w:rsidRPr="00835F44" w:rsidRDefault="005C1453" w:rsidP="00AA66EA">
            <w:pPr>
              <w:pStyle w:val="TAC"/>
              <w:rPr>
                <w:rFonts w:eastAsia="Yu Mincho"/>
              </w:rPr>
            </w:pPr>
            <w:r w:rsidRPr="00835F44">
              <w:rPr>
                <w:rFonts w:eastAsia="Yu Mincho"/>
              </w:rPr>
              <w:t xml:space="preserve">902.5 ≤ </w:t>
            </w:r>
            <w:r w:rsidRPr="00835F44">
              <w:rPr>
                <w:rFonts w:eastAsia="MS PGothic"/>
              </w:rPr>
              <w:t>F</w:t>
            </w:r>
            <w:r w:rsidRPr="00835F44">
              <w:rPr>
                <w:rFonts w:eastAsia="MS PGothic"/>
                <w:vertAlign w:val="subscript"/>
              </w:rPr>
              <w:t>C</w:t>
            </w:r>
            <w:r w:rsidRPr="00835F44">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694F8675"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E6222D" w14:textId="77777777" w:rsidR="005C1453" w:rsidRPr="00835F44" w:rsidRDefault="005C1453" w:rsidP="00AA66EA">
            <w:pPr>
              <w:pStyle w:val="TAC"/>
              <w:rPr>
                <w:rFonts w:eastAsia="Yu Mincho"/>
              </w:rPr>
            </w:pPr>
            <w:r w:rsidRPr="00835F4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59B9F2DC" w14:textId="77777777" w:rsidR="005C1453" w:rsidRPr="00835F44" w:rsidRDefault="005C1453" w:rsidP="00AA66EA">
            <w:pPr>
              <w:pStyle w:val="TAC"/>
              <w:rPr>
                <w:rFonts w:eastAsia="Yu Mincho"/>
              </w:rPr>
            </w:pPr>
            <w:r w:rsidRPr="00835F4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4DA6CBF2"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2EADD95" w14:textId="77777777" w:rsidR="005C1453" w:rsidRPr="00835F44" w:rsidRDefault="005C1453" w:rsidP="00AA66EA">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743485D" w14:textId="77777777" w:rsidR="005C1453" w:rsidRPr="00835F44" w:rsidRDefault="005C1453" w:rsidP="00AA66EA">
            <w:pPr>
              <w:pStyle w:val="TAC"/>
              <w:rPr>
                <w:rFonts w:eastAsia="Yu Mincho"/>
              </w:rPr>
            </w:pPr>
          </w:p>
        </w:tc>
      </w:tr>
      <w:tr w:rsidR="005C1453" w:rsidRPr="00835F44" w14:paraId="5DBA3CBC" w14:textId="77777777" w:rsidTr="00AA66EA">
        <w:tc>
          <w:tcPr>
            <w:tcW w:w="1148" w:type="dxa"/>
            <w:vMerge w:val="restart"/>
            <w:tcBorders>
              <w:top w:val="single" w:sz="4" w:space="0" w:color="000000"/>
              <w:left w:val="single" w:sz="4" w:space="0" w:color="000000"/>
              <w:right w:val="single" w:sz="4" w:space="0" w:color="000000"/>
            </w:tcBorders>
            <w:vAlign w:val="center"/>
          </w:tcPr>
          <w:p w14:paraId="5494C599" w14:textId="77777777" w:rsidR="005C1453" w:rsidRPr="00835F44" w:rsidRDefault="005C1453" w:rsidP="00AA66EA">
            <w:pPr>
              <w:pStyle w:val="TAC"/>
              <w:rPr>
                <w:rFonts w:eastAsia="Yu Mincho"/>
              </w:rPr>
            </w:pPr>
            <w:r w:rsidRPr="00835F4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6A6D7052" w14:textId="77777777" w:rsidR="005C1453" w:rsidRPr="00835F44" w:rsidRDefault="005C1453" w:rsidP="00AA66EA">
            <w:pPr>
              <w:pStyle w:val="TAC"/>
              <w:rPr>
                <w:rFonts w:eastAsia="MS PGothic"/>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037AEFA8"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E48A8CB" w14:textId="77777777" w:rsidR="005C1453" w:rsidRPr="00835F44" w:rsidRDefault="005C1453" w:rsidP="00AA66EA">
            <w:pPr>
              <w:pStyle w:val="TAC"/>
              <w:rPr>
                <w:rFonts w:eastAsia="Yu Mincho"/>
              </w:rPr>
            </w:pPr>
            <w:r w:rsidRPr="00835F4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64804664" w14:textId="77777777" w:rsidR="005C1453" w:rsidRPr="00835F44" w:rsidRDefault="005C1453" w:rsidP="00AA66EA">
            <w:pPr>
              <w:pStyle w:val="TAC"/>
              <w:rPr>
                <w:rFonts w:eastAsia="Yu Mincho"/>
              </w:rPr>
            </w:pPr>
            <w:r w:rsidRPr="00835F4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28195195"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E5B8024" w14:textId="77777777" w:rsidR="005C1453" w:rsidRPr="00835F44" w:rsidRDefault="005C1453" w:rsidP="00AA66EA">
            <w:pPr>
              <w:pStyle w:val="TAC"/>
              <w:rPr>
                <w:rFonts w:eastAsia="Yu Mincho"/>
              </w:rPr>
            </w:pPr>
            <w:r w:rsidRPr="00835F4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474FDC10" w14:textId="77777777" w:rsidR="005C1453" w:rsidRPr="00835F44" w:rsidRDefault="005C1453" w:rsidP="00AA66EA">
            <w:pPr>
              <w:pStyle w:val="TAC"/>
              <w:rPr>
                <w:rFonts w:eastAsia="Yu Mincho"/>
              </w:rPr>
            </w:pPr>
            <w:r w:rsidRPr="00835F44">
              <w:rPr>
                <w:rFonts w:eastAsia="Yu Mincho"/>
              </w:rPr>
              <w:t>A4</w:t>
            </w:r>
          </w:p>
        </w:tc>
      </w:tr>
      <w:tr w:rsidR="005C1453" w:rsidRPr="00835F44" w14:paraId="381FE99D" w14:textId="77777777" w:rsidTr="00E1778F">
        <w:tc>
          <w:tcPr>
            <w:tcW w:w="1148" w:type="dxa"/>
            <w:vMerge/>
            <w:tcBorders>
              <w:left w:val="single" w:sz="4" w:space="0" w:color="000000"/>
              <w:bottom w:val="single" w:sz="4" w:space="0" w:color="000000"/>
              <w:right w:val="single" w:sz="4" w:space="0" w:color="000000"/>
            </w:tcBorders>
            <w:vAlign w:val="center"/>
          </w:tcPr>
          <w:p w14:paraId="4CB8D9DA" w14:textId="77777777" w:rsidR="005C1453" w:rsidRPr="00835F44" w:rsidRDefault="005C1453" w:rsidP="00AA66EA">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6A8A6D10" w14:textId="77777777" w:rsidR="005C1453" w:rsidRPr="00835F44" w:rsidRDefault="005C1453" w:rsidP="00AA66EA">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B86FC17"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481F32B" w14:textId="77777777" w:rsidR="005C1453" w:rsidRPr="00835F44" w:rsidRDefault="005C1453" w:rsidP="00AA66EA">
            <w:pPr>
              <w:pStyle w:val="TAC"/>
              <w:rPr>
                <w:rFonts w:eastAsia="Yu Mincho"/>
              </w:rPr>
            </w:pPr>
            <w:r w:rsidRPr="00835F4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685A9947" w14:textId="77777777" w:rsidR="005C1453" w:rsidRPr="00835F44" w:rsidRDefault="005C1453" w:rsidP="00AA66EA">
            <w:pPr>
              <w:pStyle w:val="TAC"/>
              <w:rPr>
                <w:rFonts w:eastAsia="Yu Mincho"/>
              </w:rPr>
            </w:pPr>
            <w:r w:rsidRPr="00835F4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76B71EC4"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A244D92" w14:textId="77777777" w:rsidR="005C1453" w:rsidRPr="00835F44" w:rsidRDefault="005C1453" w:rsidP="00AA66EA">
            <w:pPr>
              <w:pStyle w:val="TAC"/>
              <w:rPr>
                <w:rFonts w:eastAsia="Yu Mincho"/>
              </w:rPr>
            </w:pPr>
            <w:r w:rsidRPr="00835F4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DC0CA5C" w14:textId="77777777" w:rsidR="005C1453" w:rsidRPr="00835F44" w:rsidRDefault="005C1453" w:rsidP="00AA66EA">
            <w:pPr>
              <w:pStyle w:val="TAC"/>
              <w:rPr>
                <w:rFonts w:eastAsia="Yu Mincho"/>
              </w:rPr>
            </w:pPr>
            <w:r w:rsidRPr="00835F44">
              <w:rPr>
                <w:rFonts w:eastAsia="Yu Mincho"/>
              </w:rPr>
              <w:t>A5</w:t>
            </w:r>
          </w:p>
        </w:tc>
      </w:tr>
      <w:tr w:rsidR="00F22F6F" w:rsidRPr="00835F44" w14:paraId="19927E3F" w14:textId="77777777" w:rsidTr="001A417F">
        <w:tc>
          <w:tcPr>
            <w:tcW w:w="1148" w:type="dxa"/>
            <w:vMerge w:val="restart"/>
            <w:tcBorders>
              <w:top w:val="single" w:sz="4" w:space="0" w:color="000000"/>
              <w:left w:val="single" w:sz="4" w:space="0" w:color="000000"/>
              <w:right w:val="single" w:sz="4" w:space="0" w:color="000000"/>
            </w:tcBorders>
            <w:vAlign w:val="center"/>
            <w:hideMark/>
          </w:tcPr>
          <w:p w14:paraId="3B51FCBC" w14:textId="77777777" w:rsidR="00F22F6F" w:rsidRPr="00835F44" w:rsidRDefault="00F22F6F" w:rsidP="00AA66EA">
            <w:pPr>
              <w:pStyle w:val="TAC"/>
              <w:rPr>
                <w:rFonts w:eastAsia="Yu Mincho"/>
              </w:rPr>
            </w:pPr>
            <w:r w:rsidRPr="00835F44">
              <w:rPr>
                <w:rFonts w:eastAsia="Yu Mincho"/>
              </w:rPr>
              <w:t>15 MHz</w:t>
            </w:r>
          </w:p>
        </w:tc>
        <w:tc>
          <w:tcPr>
            <w:tcW w:w="1678" w:type="dxa"/>
            <w:vMerge w:val="restart"/>
            <w:tcBorders>
              <w:top w:val="single" w:sz="4" w:space="0" w:color="000000"/>
              <w:left w:val="single" w:sz="4" w:space="0" w:color="000000"/>
              <w:right w:val="single" w:sz="4" w:space="0" w:color="000000"/>
            </w:tcBorders>
            <w:vAlign w:val="center"/>
          </w:tcPr>
          <w:p w14:paraId="535983D3" w14:textId="77777777" w:rsidR="00F22F6F" w:rsidRPr="00835F44" w:rsidRDefault="00F22F6F" w:rsidP="00AA66EA">
            <w:pPr>
              <w:pStyle w:val="TAC"/>
              <w:rPr>
                <w:rFonts w:eastAsia="Yu Mincho"/>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2C231317" w14:textId="77777777" w:rsidR="00F22F6F" w:rsidRPr="00835F44" w:rsidDel="00F22F6F" w:rsidRDefault="00F22F6F" w:rsidP="00AA66EA">
            <w:pPr>
              <w:pStyle w:val="TAC"/>
              <w:rPr>
                <w:del w:id="21" w:author="Apple" w:date="2023-07-03T11:40:00Z"/>
                <w:rFonts w:eastAsia="Yu Mincho"/>
              </w:rPr>
            </w:pPr>
            <w:r w:rsidRPr="00835F44">
              <w:rPr>
                <w:rFonts w:eastAsia="Yu Mincho"/>
              </w:rPr>
              <w:t>&lt; 1.8 MHz /12/SCS</w:t>
            </w:r>
          </w:p>
          <w:p w14:paraId="58A0203D" w14:textId="77777777" w:rsidR="00F22F6F" w:rsidRPr="00835F44" w:rsidDel="00F22F6F" w:rsidRDefault="00F22F6F" w:rsidP="00AA66EA">
            <w:pPr>
              <w:pStyle w:val="TAC"/>
              <w:rPr>
                <w:del w:id="22" w:author="Apple" w:date="2023-07-03T11:40:00Z"/>
                <w:rFonts w:eastAsia="Yu Mincho"/>
              </w:rPr>
            </w:pPr>
          </w:p>
          <w:p w14:paraId="1201978F" w14:textId="48E86BD7" w:rsidR="00F22F6F" w:rsidRPr="00835F44" w:rsidRDefault="00F22F6F" w:rsidP="00F22F6F">
            <w:pPr>
              <w:pStyle w:val="TAC"/>
              <w:rPr>
                <w:rFonts w:eastAsia="Yu Mincho"/>
              </w:rPr>
            </w:pPr>
            <w:del w:id="23" w:author="Apple" w:date="2023-07-03T11:40:00Z">
              <w:r w:rsidRPr="00835F44" w:rsidDel="00F22F6F">
                <w:rPr>
                  <w:rFonts w:eastAsia="Yu Mincho"/>
                </w:rPr>
                <w:delText>&gt; 12.24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622002CB" w14:textId="77777777" w:rsidR="00F22F6F" w:rsidRPr="00835F44" w:rsidRDefault="00F22F6F" w:rsidP="00AA66EA">
            <w:pPr>
              <w:pStyle w:val="TAC"/>
              <w:rPr>
                <w:rFonts w:eastAsia="Yu Mincho"/>
              </w:rPr>
            </w:pPr>
            <w:r w:rsidRPr="00835F4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01180848" w14:textId="77777777" w:rsidR="00F22F6F" w:rsidRPr="00835F44" w:rsidRDefault="00F22F6F" w:rsidP="00AA66EA">
            <w:pPr>
              <w:pStyle w:val="TAC"/>
              <w:rPr>
                <w:rFonts w:eastAsia="Yu Mincho"/>
              </w:rPr>
            </w:pPr>
            <w:r w:rsidRPr="00835F4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202602A" w14:textId="77777777" w:rsidR="00F22F6F" w:rsidRPr="00835F44" w:rsidRDefault="00F22F6F" w:rsidP="00AA66EA">
            <w:pPr>
              <w:pStyle w:val="TAC"/>
              <w:rPr>
                <w:rFonts w:eastAsia="Yu Mincho"/>
              </w:rPr>
            </w:pPr>
            <w:r w:rsidRPr="00835F44">
              <w:rPr>
                <w:rFonts w:eastAsia="Yu Mincho"/>
              </w:rPr>
              <w:t>&gt; 1.8 MHz/12/SCS</w:t>
            </w:r>
          </w:p>
          <w:p w14:paraId="002FF2F8" w14:textId="77777777" w:rsidR="00F22F6F" w:rsidRPr="00835F44" w:rsidRDefault="00F22F6F" w:rsidP="00AA66EA">
            <w:pPr>
              <w:pStyle w:val="TAC"/>
              <w:rPr>
                <w:rFonts w:eastAsia="Yu Mincho"/>
              </w:rPr>
            </w:pPr>
          </w:p>
          <w:p w14:paraId="4A88CC8D" w14:textId="77777777" w:rsidR="00F22F6F" w:rsidRPr="00835F44" w:rsidRDefault="00F22F6F" w:rsidP="00AA66EA">
            <w:pPr>
              <w:pStyle w:val="TAC"/>
              <w:rPr>
                <w:rFonts w:eastAsia="Yu Mincho"/>
              </w:rPr>
            </w:pPr>
            <w:r w:rsidRPr="00835F44">
              <w:rPr>
                <w:rFonts w:eastAsia="MS PGothic"/>
              </w:rPr>
              <w:t xml:space="preserve">&lt; </w:t>
            </w:r>
            <w:r w:rsidRPr="00835F4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7D1C251C" w14:textId="77777777" w:rsidR="00F22F6F" w:rsidRPr="00835F44" w:rsidRDefault="00F22F6F" w:rsidP="00AA66EA">
            <w:pPr>
              <w:pStyle w:val="TAC"/>
              <w:rPr>
                <w:rFonts w:eastAsia="Yu Mincho"/>
              </w:rPr>
            </w:pPr>
            <w:r w:rsidRPr="00835F44">
              <w:rPr>
                <w:rFonts w:eastAsia="Yu Mincho" w:cs="Arial"/>
              </w:rPr>
              <w:t>≥</w:t>
            </w:r>
            <w:r w:rsidRPr="00835F44">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BC89896" w14:textId="77777777" w:rsidR="00F22F6F" w:rsidRPr="00835F44" w:rsidRDefault="00F22F6F" w:rsidP="00AA66EA">
            <w:pPr>
              <w:pStyle w:val="TAC"/>
              <w:rPr>
                <w:rFonts w:eastAsia="Yu Mincho"/>
              </w:rPr>
            </w:pPr>
            <w:r w:rsidRPr="00835F44">
              <w:rPr>
                <w:rFonts w:eastAsia="Yu Mincho"/>
              </w:rPr>
              <w:t>A6</w:t>
            </w:r>
          </w:p>
        </w:tc>
      </w:tr>
      <w:tr w:rsidR="00F22F6F" w:rsidRPr="00835F44" w14:paraId="78FB7D0E" w14:textId="77777777" w:rsidTr="001A417F">
        <w:trPr>
          <w:ins w:id="24" w:author="Apple" w:date="2023-07-03T11:39:00Z"/>
        </w:trPr>
        <w:tc>
          <w:tcPr>
            <w:tcW w:w="1148" w:type="dxa"/>
            <w:vMerge/>
            <w:tcBorders>
              <w:left w:val="single" w:sz="4" w:space="0" w:color="000000"/>
              <w:bottom w:val="single" w:sz="4" w:space="0" w:color="000000"/>
              <w:right w:val="single" w:sz="4" w:space="0" w:color="000000"/>
            </w:tcBorders>
            <w:vAlign w:val="center"/>
          </w:tcPr>
          <w:p w14:paraId="7E7A3B28" w14:textId="77777777" w:rsidR="00F22F6F" w:rsidRPr="00835F44" w:rsidRDefault="00F22F6F" w:rsidP="00F22F6F">
            <w:pPr>
              <w:pStyle w:val="TAC"/>
              <w:rPr>
                <w:ins w:id="25" w:author="Apple" w:date="2023-07-03T11:39:00Z"/>
                <w:rFonts w:eastAsia="Yu Mincho"/>
              </w:rPr>
            </w:pPr>
          </w:p>
        </w:tc>
        <w:tc>
          <w:tcPr>
            <w:tcW w:w="1678" w:type="dxa"/>
            <w:vMerge/>
            <w:tcBorders>
              <w:left w:val="single" w:sz="4" w:space="0" w:color="000000"/>
              <w:bottom w:val="single" w:sz="4" w:space="0" w:color="000000"/>
              <w:right w:val="single" w:sz="4" w:space="0" w:color="000000"/>
            </w:tcBorders>
            <w:vAlign w:val="center"/>
          </w:tcPr>
          <w:p w14:paraId="323C6CB0" w14:textId="77777777" w:rsidR="00F22F6F" w:rsidRPr="00835F44" w:rsidRDefault="00F22F6F" w:rsidP="00F22F6F">
            <w:pPr>
              <w:pStyle w:val="TAC"/>
              <w:rPr>
                <w:ins w:id="26" w:author="Apple" w:date="2023-07-03T11:39:00Z"/>
                <w:rFonts w:eastAsia="MS PGothic"/>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32258DA" w14:textId="10C697B8" w:rsidR="00F22F6F" w:rsidRPr="00835F44" w:rsidRDefault="00F22F6F" w:rsidP="00F22F6F">
            <w:pPr>
              <w:pStyle w:val="TAC"/>
              <w:rPr>
                <w:ins w:id="27" w:author="Apple" w:date="2023-07-03T11:39:00Z"/>
                <w:rFonts w:eastAsia="Yu Mincho"/>
              </w:rPr>
            </w:pPr>
            <w:ins w:id="28" w:author="Apple" w:date="2023-07-03T11:40:00Z">
              <w:r w:rsidRPr="00835F44">
                <w:rPr>
                  <w:rFonts w:eastAsia="Yu Mincho"/>
                </w:rPr>
                <w:t>&gt; 12.24 MHz/12/SCS</w:t>
              </w:r>
            </w:ins>
          </w:p>
        </w:tc>
        <w:tc>
          <w:tcPr>
            <w:tcW w:w="1260" w:type="dxa"/>
            <w:tcBorders>
              <w:top w:val="single" w:sz="4" w:space="0" w:color="000000"/>
              <w:left w:val="single" w:sz="4" w:space="0" w:color="000000"/>
              <w:bottom w:val="single" w:sz="4" w:space="0" w:color="000000"/>
              <w:right w:val="single" w:sz="4" w:space="0" w:color="000000"/>
            </w:tcBorders>
            <w:vAlign w:val="center"/>
          </w:tcPr>
          <w:p w14:paraId="67B796E2" w14:textId="290CDD08" w:rsidR="00F22F6F" w:rsidRPr="00835F44" w:rsidRDefault="00F22F6F" w:rsidP="00F22F6F">
            <w:pPr>
              <w:pStyle w:val="TAC"/>
              <w:rPr>
                <w:ins w:id="29" w:author="Apple" w:date="2023-07-03T11:39:00Z"/>
                <w:rFonts w:eastAsia="Yu Mincho"/>
              </w:rPr>
            </w:pPr>
            <w:ins w:id="30" w:author="Apple" w:date="2023-07-03T11:40:00Z">
              <w:r w:rsidRPr="00835F44">
                <w:rPr>
                  <w:rFonts w:eastAsia="Yu Mincho"/>
                </w:rPr>
                <w:t>&gt; 0</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9244754" w14:textId="0B13E000" w:rsidR="00F22F6F" w:rsidRPr="00835F44" w:rsidRDefault="00F22F6F" w:rsidP="00F22F6F">
            <w:pPr>
              <w:pStyle w:val="TAC"/>
              <w:rPr>
                <w:ins w:id="31" w:author="Apple" w:date="2023-07-03T11:39:00Z"/>
                <w:rFonts w:eastAsia="Yu Mincho"/>
              </w:rPr>
            </w:pPr>
            <w:ins w:id="32" w:author="Apple" w:date="2023-07-03T11:40:00Z">
              <w:r w:rsidRPr="00835F44">
                <w:rPr>
                  <w:rFonts w:eastAsia="Yu Mincho"/>
                </w:rPr>
                <w:t>A6</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4FD11238" w14:textId="77777777" w:rsidR="00F22F6F" w:rsidRPr="00835F44" w:rsidRDefault="00F22F6F" w:rsidP="00F22F6F">
            <w:pPr>
              <w:pStyle w:val="TAC"/>
              <w:rPr>
                <w:ins w:id="33" w:author="Apple" w:date="2023-07-03T11:39:00Z"/>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22B4CABC" w14:textId="77777777" w:rsidR="00F22F6F" w:rsidRPr="00835F44" w:rsidRDefault="00F22F6F" w:rsidP="00F22F6F">
            <w:pPr>
              <w:pStyle w:val="TAC"/>
              <w:rPr>
                <w:ins w:id="34" w:author="Apple" w:date="2023-07-03T11:39:00Z"/>
                <w:rFonts w:eastAsia="Yu Mincho" w:cs="Arial"/>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CD2405A" w14:textId="77777777" w:rsidR="00F22F6F" w:rsidRPr="00835F44" w:rsidRDefault="00F22F6F" w:rsidP="00F22F6F">
            <w:pPr>
              <w:pStyle w:val="TAC"/>
              <w:rPr>
                <w:ins w:id="35" w:author="Apple" w:date="2023-07-03T11:39:00Z"/>
                <w:rFonts w:eastAsia="Yu Mincho"/>
              </w:rPr>
            </w:pPr>
          </w:p>
        </w:tc>
      </w:tr>
      <w:tr w:rsidR="00F22F6F" w:rsidRPr="00835F44" w14:paraId="4670E9B9" w14:textId="77777777" w:rsidTr="00AA66EA">
        <w:tc>
          <w:tcPr>
            <w:tcW w:w="10441" w:type="dxa"/>
            <w:gridSpan w:val="8"/>
            <w:tcBorders>
              <w:top w:val="single" w:sz="4" w:space="0" w:color="000000"/>
              <w:left w:val="single" w:sz="4" w:space="0" w:color="000000"/>
              <w:bottom w:val="single" w:sz="4" w:space="0" w:color="000000"/>
              <w:right w:val="single" w:sz="4" w:space="0" w:color="000000"/>
            </w:tcBorders>
          </w:tcPr>
          <w:p w14:paraId="240202DE" w14:textId="77777777" w:rsidR="00F22F6F" w:rsidRPr="00835F44" w:rsidRDefault="00F22F6F" w:rsidP="00F22F6F">
            <w:pPr>
              <w:pStyle w:val="TAN"/>
              <w:rPr>
                <w:rFonts w:eastAsia="Yu Mincho"/>
              </w:rPr>
            </w:pPr>
            <w:r w:rsidRPr="00835F44">
              <w:rPr>
                <w:rFonts w:eastAsia="Yu Mincho"/>
              </w:rPr>
              <w:t>NOTE 1:</w:t>
            </w:r>
            <w:r w:rsidRPr="00835F44">
              <w:rPr>
                <w:rFonts w:eastAsia="Yu Mincho"/>
              </w:rPr>
              <w:tab/>
              <w:t>The A-MPR values are specified in Table 6.2.3.6-2.</w:t>
            </w:r>
          </w:p>
          <w:p w14:paraId="7C34B92A" w14:textId="77777777" w:rsidR="00F22F6F" w:rsidRPr="00835F44" w:rsidRDefault="00F22F6F" w:rsidP="00F22F6F">
            <w:pPr>
              <w:pStyle w:val="TAN"/>
              <w:rPr>
                <w:rFonts w:eastAsia="Yu Mincho"/>
              </w:rPr>
            </w:pPr>
            <w:r w:rsidRPr="00835F44">
              <w:rPr>
                <w:rFonts w:eastAsia="Yu Mincho"/>
              </w:rPr>
              <w:t>NOTE 2:</w:t>
            </w:r>
            <w:r w:rsidRPr="00835F44">
              <w:rPr>
                <w:rFonts w:eastAsia="Yu Mincho"/>
              </w:rPr>
              <w:tab/>
              <w:t>15 kHz SCS unless otherwise stated</w:t>
            </w:r>
          </w:p>
          <w:p w14:paraId="0DB07B25" w14:textId="77777777" w:rsidR="00F22F6F" w:rsidRPr="00835F44" w:rsidRDefault="00F22F6F" w:rsidP="00F22F6F">
            <w:pPr>
              <w:pStyle w:val="TAN"/>
              <w:rPr>
                <w:rFonts w:eastAsia="Yu Mincho"/>
              </w:rPr>
            </w:pPr>
            <w:r w:rsidRPr="00835F44">
              <w:rPr>
                <w:rFonts w:eastAsia="Yu Mincho"/>
              </w:rPr>
              <w:t>NOTE 3:</w:t>
            </w:r>
            <w:r w:rsidRPr="00835F44">
              <w:rPr>
                <w:rFonts w:eastAsia="Yu Mincho"/>
              </w:rPr>
              <w:tab/>
              <w:t>Void</w:t>
            </w:r>
          </w:p>
        </w:tc>
      </w:tr>
    </w:tbl>
    <w:p w14:paraId="74C32948" w14:textId="77777777" w:rsidR="005C1453" w:rsidRPr="00835F44" w:rsidRDefault="005C1453" w:rsidP="005C1453"/>
    <w:p w14:paraId="0A72CA94" w14:textId="633F25BF"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End of editorial part&gt;</w:t>
      </w:r>
      <w:r w:rsidRPr="00CE57C0">
        <w:rPr>
          <w:rFonts w:ascii="Arial" w:hAnsi="Arial" w:hint="eastAsia"/>
          <w:noProof/>
          <w:color w:val="FF0000"/>
          <w:sz w:val="28"/>
          <w:szCs w:val="28"/>
          <w:lang w:eastAsia="ja-JP"/>
        </w:rPr>
        <w:t>&gt;&gt;</w:t>
      </w:r>
      <w:bookmarkEnd w:id="13"/>
      <w:bookmarkEnd w:id="14"/>
      <w:bookmarkEnd w:id="15"/>
      <w:bookmarkEnd w:id="16"/>
      <w:bookmarkEnd w:id="17"/>
      <w:bookmarkEnd w:id="18"/>
      <w:bookmarkEnd w:id="19"/>
      <w:bookmarkEnd w:id="20"/>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D03D8" w14:textId="77777777" w:rsidR="00CB50B8" w:rsidRDefault="00CB50B8">
      <w:r>
        <w:separator/>
      </w:r>
    </w:p>
  </w:endnote>
  <w:endnote w:type="continuationSeparator" w:id="0">
    <w:p w14:paraId="7FC766C0" w14:textId="77777777" w:rsidR="00CB50B8" w:rsidRDefault="00CB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0391" w14:textId="77777777" w:rsidR="00CB50B8" w:rsidRDefault="00CB50B8">
      <w:r>
        <w:separator/>
      </w:r>
    </w:p>
  </w:footnote>
  <w:footnote w:type="continuationSeparator" w:id="0">
    <w:p w14:paraId="371AE12A" w14:textId="77777777" w:rsidR="00CB50B8" w:rsidRDefault="00CB5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2D9"/>
    <w:rsid w:val="00017730"/>
    <w:rsid w:val="0002284B"/>
    <w:rsid w:val="00022E4A"/>
    <w:rsid w:val="00030E5F"/>
    <w:rsid w:val="00031278"/>
    <w:rsid w:val="00036796"/>
    <w:rsid w:val="00040FDB"/>
    <w:rsid w:val="00044A58"/>
    <w:rsid w:val="00045897"/>
    <w:rsid w:val="00045F41"/>
    <w:rsid w:val="0004665E"/>
    <w:rsid w:val="00050DC3"/>
    <w:rsid w:val="00052AA4"/>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54F5"/>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41F3"/>
    <w:rsid w:val="001F15D0"/>
    <w:rsid w:val="001F3654"/>
    <w:rsid w:val="001F3C42"/>
    <w:rsid w:val="001F66D3"/>
    <w:rsid w:val="0020231F"/>
    <w:rsid w:val="00206EA6"/>
    <w:rsid w:val="002071D5"/>
    <w:rsid w:val="00210585"/>
    <w:rsid w:val="00210C92"/>
    <w:rsid w:val="002153E2"/>
    <w:rsid w:val="002320E9"/>
    <w:rsid w:val="00232708"/>
    <w:rsid w:val="0024232B"/>
    <w:rsid w:val="00242B2D"/>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5F5"/>
    <w:rsid w:val="00723B5A"/>
    <w:rsid w:val="00724EB6"/>
    <w:rsid w:val="00725BB1"/>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49CB"/>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2806"/>
    <w:rsid w:val="0090471C"/>
    <w:rsid w:val="00906181"/>
    <w:rsid w:val="0091436B"/>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2BFF"/>
    <w:rsid w:val="00BB454E"/>
    <w:rsid w:val="00BB5DFC"/>
    <w:rsid w:val="00BB6DB1"/>
    <w:rsid w:val="00BC06CB"/>
    <w:rsid w:val="00BC464D"/>
    <w:rsid w:val="00BD279D"/>
    <w:rsid w:val="00BD362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B50B8"/>
    <w:rsid w:val="00CC5026"/>
    <w:rsid w:val="00CC68D0"/>
    <w:rsid w:val="00CD05FF"/>
    <w:rsid w:val="00CD17E5"/>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2E13"/>
    <w:rsid w:val="00DE34CF"/>
    <w:rsid w:val="00DE575A"/>
    <w:rsid w:val="00DE6437"/>
    <w:rsid w:val="00DE711D"/>
    <w:rsid w:val="00DE78B9"/>
    <w:rsid w:val="00DE7B02"/>
    <w:rsid w:val="00DF665B"/>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81611"/>
    <w:rsid w:val="00E96B74"/>
    <w:rsid w:val="00EA3FD2"/>
    <w:rsid w:val="00EA79FE"/>
    <w:rsid w:val="00EB09B7"/>
    <w:rsid w:val="00EB150A"/>
    <w:rsid w:val="00EC39BB"/>
    <w:rsid w:val="00EC4133"/>
    <w:rsid w:val="00ED1BA4"/>
    <w:rsid w:val="00ED47D3"/>
    <w:rsid w:val="00ED6743"/>
    <w:rsid w:val="00EE36DD"/>
    <w:rsid w:val="00EE5387"/>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723</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367</cp:revision>
  <cp:lastPrinted>1900-01-01T08:00:00Z</cp:lastPrinted>
  <dcterms:created xsi:type="dcterms:W3CDTF">2021-01-06T04:13:00Z</dcterms:created>
  <dcterms:modified xsi:type="dcterms:W3CDTF">2023-08-10T08:22:00Z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